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0DF18D" w14:textId="77777777" w:rsidR="005C1D6D" w:rsidRDefault="005C1D6D" w:rsidP="00301518">
      <w:pPr>
        <w:rPr>
          <w:rFonts w:ascii="Times New Roman" w:hAnsi="Times New Roman"/>
        </w:rPr>
      </w:pPr>
    </w:p>
    <w:p w14:paraId="57F89D91" w14:textId="72E200A3" w:rsidR="005C1D6D" w:rsidRDefault="00644F59" w:rsidP="00301518">
      <w:pPr>
        <w:rPr>
          <w:rFonts w:ascii="Times New Roman" w:hAnsi="Times New Roman"/>
        </w:rPr>
      </w:pPr>
      <w:r>
        <w:rPr>
          <w:rFonts w:ascii="Times New Roman" w:hAnsi="Times New Roman"/>
        </w:rPr>
        <w:t xml:space="preserve">DON’T FORGET TO MENTION ALL THE ARTICLES AND SOURCES CITED AT THE END </w:t>
      </w:r>
      <w:bookmarkStart w:id="0" w:name="_GoBack"/>
      <w:bookmarkEnd w:id="0"/>
    </w:p>
    <w:p w14:paraId="50124E1B" w14:textId="77777777" w:rsidR="00C6166F" w:rsidRDefault="00C6166F" w:rsidP="00C6166F">
      <w:pPr>
        <w:pStyle w:val="Heading2"/>
      </w:pPr>
      <w:r>
        <w:t>Assignment list</w:t>
      </w:r>
    </w:p>
    <w:p w14:paraId="694B46A9" w14:textId="77777777" w:rsidR="001B5A0A" w:rsidRPr="001B5A0A" w:rsidRDefault="001B5A0A" w:rsidP="001B5A0A">
      <w:r>
        <w:t xml:space="preserve"> Value 2</w:t>
      </w:r>
      <w:r w:rsidR="00110F7C">
        <w:t>5</w:t>
      </w:r>
    </w:p>
    <w:p w14:paraId="07E2ADF8" w14:textId="77777777" w:rsidR="00DD20E6" w:rsidRDefault="00DD20E6" w:rsidP="00301518">
      <w:pPr>
        <w:pStyle w:val="EOCQuestion"/>
      </w:pPr>
      <w:r>
        <w:t xml:space="preserve">Locate 10 shopping blogs written by consumers who had negative shopping experiences (5 written by women/5 written by men). What was the source of stress? What negative emotions did they experience?  Any evidence of coping </w:t>
      </w:r>
      <w:r w:rsidR="00804A7F">
        <w:t>behavior</w:t>
      </w:r>
      <w:r>
        <w:t xml:space="preserve">? Please use copy &amp; paste to include a copy of the blogs.  </w:t>
      </w:r>
    </w:p>
    <w:p w14:paraId="1E38BE24" w14:textId="77777777" w:rsidR="00301518" w:rsidRDefault="00301518" w:rsidP="00301518">
      <w:pPr>
        <w:pStyle w:val="EOCQuestion"/>
      </w:pPr>
      <w:r w:rsidRPr="00853AE5">
        <w:t xml:space="preserve">Interview two shoppers about a recent experience in which each purchased items </w:t>
      </w:r>
      <w:r w:rsidR="00C6166F" w:rsidRPr="00853AE5">
        <w:t>total</w:t>
      </w:r>
      <w:r w:rsidR="00C6166F">
        <w:t>i</w:t>
      </w:r>
      <w:r w:rsidR="00C6166F" w:rsidRPr="00853AE5">
        <w:t>ng</w:t>
      </w:r>
      <w:r w:rsidRPr="00853AE5">
        <w:t xml:space="preserve"> over $200. Have them describe the shopping experience in detail. Keep track of the number of feelings that they mention. </w:t>
      </w:r>
      <w:r>
        <w:t xml:space="preserve"> What emotions did they mention? </w:t>
      </w:r>
      <w:r w:rsidRPr="00853AE5">
        <w:t>Do you believe emotions played a role in the shopping value they received from the experience? Explain.</w:t>
      </w:r>
    </w:p>
    <w:p w14:paraId="01E323A7" w14:textId="77777777" w:rsidR="00C6166F" w:rsidRDefault="00C6166F" w:rsidP="00C6166F">
      <w:pPr>
        <w:pStyle w:val="EOCQuestion"/>
      </w:pPr>
      <w:r w:rsidRPr="00552897">
        <w:t>Think of a recent purchase that you believe included a significant amount of risk for you. What type(s) of risk were involved? How did you attempt to minimize risk?</w:t>
      </w:r>
      <w:r>
        <w:t xml:space="preserve"> </w:t>
      </w:r>
      <w:r w:rsidRPr="00552897">
        <w:t>(If you did not attempt to minimize your risk, explain your thinking.)</w:t>
      </w:r>
    </w:p>
    <w:p w14:paraId="4359A49F" w14:textId="6ED6A412" w:rsidR="0052070C" w:rsidRPr="00644F59" w:rsidRDefault="00C6166F" w:rsidP="0052070C">
      <w:pPr>
        <w:pStyle w:val="EOCQuestion"/>
      </w:pPr>
      <w:r>
        <w:t xml:space="preserve">  Ask a friend to describe a recent unsatisfactory experience that he or she had with a company. What emotions did he or she feel? How did he or she deal with the situation?</w:t>
      </w:r>
    </w:p>
    <w:p w14:paraId="610D43C6" w14:textId="77777777" w:rsidR="0052070C" w:rsidRDefault="0052070C" w:rsidP="0052070C">
      <w:pPr>
        <w:pStyle w:val="Normal1"/>
        <w:rPr>
          <w:rFonts w:ascii="Times New Roman" w:hAnsi="Times New Roman"/>
          <w:szCs w:val="24"/>
        </w:rPr>
      </w:pPr>
    </w:p>
    <w:p w14:paraId="4042E97D" w14:textId="77777777" w:rsidR="00C6166F" w:rsidRPr="00C6166F" w:rsidRDefault="0052070C" w:rsidP="00D17242">
      <w:pPr>
        <w:pStyle w:val="EOCQuestion"/>
        <w:rPr>
          <w:rFonts w:ascii="Times New Roman" w:hAnsi="Times New Roman"/>
        </w:rPr>
      </w:pPr>
      <w:r w:rsidRPr="00A27E56">
        <w:t xml:space="preserve">List </w:t>
      </w:r>
      <w:r w:rsidR="002961DC">
        <w:t>8</w:t>
      </w:r>
      <w:r w:rsidRPr="00A27E56">
        <w:t xml:space="preserve"> fast food restaurants. Consider what a typical lunch would be like at each place. Use their websites if you need to review the menu. Rank them from least to most expensive. Then, using the same </w:t>
      </w:r>
      <w:r w:rsidR="002961DC">
        <w:t>8</w:t>
      </w:r>
      <w:r w:rsidRPr="00A27E56">
        <w:t xml:space="preserve"> restaurants, rank them from the least to the </w:t>
      </w:r>
      <w:r w:rsidR="00C6166F" w:rsidRPr="00A27E56">
        <w:t>healthiest</w:t>
      </w:r>
      <w:r w:rsidRPr="00A27E56">
        <w:t xml:space="preserve">. Form “dimensions” with these rankings and then create a perceptual map illustrating the fast-food market formed by these </w:t>
      </w:r>
      <w:r w:rsidR="002961DC">
        <w:t>8</w:t>
      </w:r>
      <w:r w:rsidRPr="00A27E56">
        <w:t xml:space="preserve"> restaurants.</w:t>
      </w:r>
    </w:p>
    <w:p w14:paraId="3A99762E" w14:textId="084B29E1" w:rsidR="0029400E" w:rsidRPr="00644F59" w:rsidRDefault="002961DC" w:rsidP="00644F59">
      <w:pPr>
        <w:pStyle w:val="EOCQuestion"/>
        <w:rPr>
          <w:rFonts w:ascii="Times New Roman" w:hAnsi="Times New Roman"/>
        </w:rPr>
      </w:pPr>
      <w:r w:rsidRPr="00C6166F">
        <w:rPr>
          <w:rFonts w:ascii="Times New Roman" w:hAnsi="Times New Roman"/>
        </w:rPr>
        <w:t xml:space="preserve"> Pick </w:t>
      </w:r>
      <w:r w:rsidR="00C6166F" w:rsidRPr="00C6166F">
        <w:rPr>
          <w:rFonts w:ascii="Times New Roman" w:hAnsi="Times New Roman"/>
        </w:rPr>
        <w:t>a product</w:t>
      </w:r>
      <w:r w:rsidRPr="00C6166F">
        <w:rPr>
          <w:rFonts w:ascii="Times New Roman" w:hAnsi="Times New Roman"/>
        </w:rPr>
        <w:t xml:space="preserve"> and determine </w:t>
      </w:r>
      <w:r w:rsidR="00C6166F" w:rsidRPr="00C6166F">
        <w:rPr>
          <w:rFonts w:ascii="Times New Roman" w:hAnsi="Times New Roman"/>
        </w:rPr>
        <w:t>an advertising</w:t>
      </w:r>
      <w:r w:rsidR="002E1FDD" w:rsidRPr="00C6166F">
        <w:rPr>
          <w:rFonts w:ascii="Times New Roman" w:hAnsi="Times New Roman"/>
        </w:rPr>
        <w:t xml:space="preserve"> message </w:t>
      </w:r>
      <w:r w:rsidR="00C6166F" w:rsidRPr="00C6166F">
        <w:rPr>
          <w:rFonts w:ascii="Times New Roman" w:hAnsi="Times New Roman"/>
        </w:rPr>
        <w:t>for consumers</w:t>
      </w:r>
      <w:r w:rsidR="002E1FDD" w:rsidRPr="00C6166F">
        <w:rPr>
          <w:rFonts w:ascii="Times New Roman" w:hAnsi="Times New Roman"/>
        </w:rPr>
        <w:t xml:space="preserve">. </w:t>
      </w:r>
      <w:r w:rsidRPr="00C6166F">
        <w:rPr>
          <w:rFonts w:ascii="Times New Roman" w:hAnsi="Times New Roman"/>
        </w:rPr>
        <w:t>D</w:t>
      </w:r>
      <w:r w:rsidR="002E1FDD" w:rsidRPr="00C6166F">
        <w:rPr>
          <w:rFonts w:ascii="Times New Roman" w:hAnsi="Times New Roman"/>
        </w:rPr>
        <w:t xml:space="preserve">evelop a tag line </w:t>
      </w:r>
      <w:r w:rsidR="00C6166F" w:rsidRPr="00C6166F">
        <w:rPr>
          <w:rFonts w:ascii="Times New Roman" w:hAnsi="Times New Roman"/>
        </w:rPr>
        <w:t>and a</w:t>
      </w:r>
      <w:r w:rsidR="002E1FDD" w:rsidRPr="00C6166F">
        <w:rPr>
          <w:rFonts w:ascii="Times New Roman" w:hAnsi="Times New Roman"/>
        </w:rPr>
        <w:t xml:space="preserve"> magazine ad (without the aid of a computer) by using creativity and not </w:t>
      </w:r>
      <w:r w:rsidR="00C6166F" w:rsidRPr="00C6166F">
        <w:rPr>
          <w:rFonts w:ascii="Times New Roman" w:hAnsi="Times New Roman"/>
        </w:rPr>
        <w:t>artistry. What</w:t>
      </w:r>
      <w:r w:rsidR="002E1FDD" w:rsidRPr="00C6166F">
        <w:rPr>
          <w:rFonts w:ascii="Times New Roman" w:hAnsi="Times New Roman"/>
        </w:rPr>
        <w:t xml:space="preserve"> can you build into your advertisements that will boost the chances that target audience members will “take in” the ad and send it along to short-term memory for processing?</w:t>
      </w:r>
      <w:r w:rsidR="00D17242" w:rsidRPr="00C6166F">
        <w:rPr>
          <w:rFonts w:ascii="Times New Roman" w:hAnsi="Times New Roman"/>
        </w:rPr>
        <w:t xml:space="preserve"> Ar</w:t>
      </w:r>
      <w:r w:rsidR="002E1FDD" w:rsidRPr="00C6166F">
        <w:rPr>
          <w:rFonts w:ascii="Times New Roman" w:hAnsi="Times New Roman"/>
        </w:rPr>
        <w:t xml:space="preserve">e there </w:t>
      </w:r>
      <w:r w:rsidR="002E1FDD" w:rsidRPr="00C6166F">
        <w:rPr>
          <w:rFonts w:ascii="Times New Roman" w:hAnsi="Times New Roman"/>
        </w:rPr>
        <w:lastRenderedPageBreak/>
        <w:t>elements in the ad that can be used to facilitate later retrieval of your message? Most of your “potential” customers will purchase this new product at their supermarket or drug store. What additional things can you do at the point of purchase that will help consumers retrieve the advertising message information from long-term memory?</w:t>
      </w:r>
      <w:r w:rsidR="00C6166F" w:rsidRPr="00C6166F">
        <w:rPr>
          <w:rFonts w:ascii="Times New Roman" w:hAnsi="Times New Roman"/>
        </w:rPr>
        <w:t xml:space="preserve"> </w:t>
      </w:r>
    </w:p>
    <w:p w14:paraId="2C5792D0" w14:textId="77777777" w:rsidR="00E046D4" w:rsidRPr="00057F75" w:rsidRDefault="009C4EEB" w:rsidP="00D17242">
      <w:pPr>
        <w:pStyle w:val="EOCQuestion"/>
      </w:pPr>
      <w:r>
        <w:t xml:space="preserve"> </w:t>
      </w:r>
      <w:r w:rsidR="00E046D4" w:rsidRPr="00057F75">
        <w:t>During an evening of television viewing, write down all of the advertisements you see.</w:t>
      </w:r>
      <w:r>
        <w:t xml:space="preserve">  N</w:t>
      </w:r>
      <w:r w:rsidR="00E046D4" w:rsidRPr="00057F75">
        <w:t xml:space="preserve">ote how many ads can be classified as fear appeals, sex appeals, or </w:t>
      </w:r>
      <w:r w:rsidR="00C6166F" w:rsidRPr="00057F75">
        <w:t>humo</w:t>
      </w:r>
      <w:r w:rsidR="00C6166F">
        <w:t>r</w:t>
      </w:r>
      <w:r w:rsidR="00E046D4" w:rsidRPr="00057F75">
        <w:t xml:space="preserve"> appeals. Of these ads that you have classified, which ones do you think are most persuasive? Why?</w:t>
      </w:r>
      <w:r>
        <w:t xml:space="preserve"> </w:t>
      </w:r>
      <w:r w:rsidRPr="00057F75">
        <w:t>Which ones did you like? Which ones did you dislike? Does your attitude toward the advertisements affect your attitudes toward the products being advertised?</w:t>
      </w:r>
    </w:p>
    <w:p w14:paraId="36A7EFB5" w14:textId="77777777" w:rsidR="00E046D4" w:rsidRPr="00057F75" w:rsidRDefault="00E046D4" w:rsidP="00D17242">
      <w:pPr>
        <w:pStyle w:val="EOCQuestion"/>
      </w:pPr>
      <w:r w:rsidRPr="00057F75">
        <w:t>Consider all of the Facebook groups that you belong to, or the tweets that you follow on Twitter.</w:t>
      </w:r>
      <w:r>
        <w:t xml:space="preserve"> </w:t>
      </w:r>
      <w:r w:rsidRPr="00057F75">
        <w:t>How do/does this behavio</w:t>
      </w:r>
      <w:r>
        <w:t>u</w:t>
      </w:r>
      <w:r w:rsidRPr="00057F75">
        <w:t>r(s) say anything about your attitudes toward</w:t>
      </w:r>
      <w:r>
        <w:t xml:space="preserve"> </w:t>
      </w:r>
      <w:r w:rsidRPr="00057F75">
        <w:t>brands or products?</w:t>
      </w:r>
    </w:p>
    <w:p w14:paraId="5E137F61" w14:textId="77777777" w:rsidR="00804A7F" w:rsidRPr="00804A7F" w:rsidRDefault="00804A7F" w:rsidP="00804A7F">
      <w:pPr>
        <w:rPr>
          <w:lang w:val="en-US"/>
        </w:rPr>
      </w:pPr>
    </w:p>
    <w:p w14:paraId="2D0AA7B9" w14:textId="77777777" w:rsidR="005434E4" w:rsidRDefault="005434E4"/>
    <w:p w14:paraId="0CD124E0" w14:textId="77777777" w:rsidR="005434E4" w:rsidRDefault="005434E4"/>
    <w:sectPr w:rsidR="005434E4" w:rsidSect="003C50F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Arial Bold">
    <w:panose1 w:val="020B0604020202020204"/>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CC08A8"/>
    <w:multiLevelType w:val="hybridMultilevel"/>
    <w:tmpl w:val="A12233E8"/>
    <w:lvl w:ilvl="0" w:tplc="98F46092">
      <w:start w:val="1"/>
      <w:numFmt w:val="decimal"/>
      <w:pStyle w:val="EOCQuestion"/>
      <w:lvlText w:val="%1."/>
      <w:lvlJc w:val="left"/>
      <w:pPr>
        <w:ind w:left="360" w:hanging="360"/>
      </w:pPr>
      <w:rPr>
        <w:rFonts w:hint="default"/>
      </w:rPr>
    </w:lvl>
    <w:lvl w:ilvl="1" w:tplc="10090019" w:tentative="1">
      <w:start w:val="1"/>
      <w:numFmt w:val="lowerLetter"/>
      <w:lvlText w:val="%2."/>
      <w:lvlJc w:val="left"/>
      <w:pPr>
        <w:ind w:left="1817" w:hanging="360"/>
      </w:pPr>
    </w:lvl>
    <w:lvl w:ilvl="2" w:tplc="1009001B" w:tentative="1">
      <w:start w:val="1"/>
      <w:numFmt w:val="lowerRoman"/>
      <w:lvlText w:val="%3."/>
      <w:lvlJc w:val="right"/>
      <w:pPr>
        <w:ind w:left="2537" w:hanging="180"/>
      </w:pPr>
    </w:lvl>
    <w:lvl w:ilvl="3" w:tplc="1009000F" w:tentative="1">
      <w:start w:val="1"/>
      <w:numFmt w:val="decimal"/>
      <w:lvlText w:val="%4."/>
      <w:lvlJc w:val="left"/>
      <w:pPr>
        <w:ind w:left="3257" w:hanging="360"/>
      </w:pPr>
    </w:lvl>
    <w:lvl w:ilvl="4" w:tplc="10090019" w:tentative="1">
      <w:start w:val="1"/>
      <w:numFmt w:val="lowerLetter"/>
      <w:lvlText w:val="%5."/>
      <w:lvlJc w:val="left"/>
      <w:pPr>
        <w:ind w:left="3977" w:hanging="360"/>
      </w:pPr>
    </w:lvl>
    <w:lvl w:ilvl="5" w:tplc="1009001B" w:tentative="1">
      <w:start w:val="1"/>
      <w:numFmt w:val="lowerRoman"/>
      <w:lvlText w:val="%6."/>
      <w:lvlJc w:val="right"/>
      <w:pPr>
        <w:ind w:left="4697" w:hanging="180"/>
      </w:pPr>
    </w:lvl>
    <w:lvl w:ilvl="6" w:tplc="1009000F" w:tentative="1">
      <w:start w:val="1"/>
      <w:numFmt w:val="decimal"/>
      <w:lvlText w:val="%7."/>
      <w:lvlJc w:val="left"/>
      <w:pPr>
        <w:ind w:left="5417" w:hanging="360"/>
      </w:pPr>
    </w:lvl>
    <w:lvl w:ilvl="7" w:tplc="10090019" w:tentative="1">
      <w:start w:val="1"/>
      <w:numFmt w:val="lowerLetter"/>
      <w:lvlText w:val="%8."/>
      <w:lvlJc w:val="left"/>
      <w:pPr>
        <w:ind w:left="6137" w:hanging="360"/>
      </w:pPr>
    </w:lvl>
    <w:lvl w:ilvl="8" w:tplc="1009001B" w:tentative="1">
      <w:start w:val="1"/>
      <w:numFmt w:val="lowerRoman"/>
      <w:lvlText w:val="%9."/>
      <w:lvlJc w:val="right"/>
      <w:pPr>
        <w:ind w:left="6857" w:hanging="180"/>
      </w:pPr>
    </w:lvl>
  </w:abstractNum>
  <w:abstractNum w:abstractNumId="1" w15:restartNumberingAfterBreak="0">
    <w:nsid w:val="43B67031"/>
    <w:multiLevelType w:val="hybridMultilevel"/>
    <w:tmpl w:val="9044ED52"/>
    <w:lvl w:ilvl="0" w:tplc="1D4E9E8A">
      <w:start w:val="1"/>
      <w:numFmt w:val="bullet"/>
      <w:pStyle w:val="BL"/>
      <w:lvlText w:val=""/>
      <w:lvlJc w:val="left"/>
      <w:pPr>
        <w:tabs>
          <w:tab w:val="num" w:pos="1296"/>
        </w:tabs>
        <w:ind w:left="1296" w:hanging="360"/>
      </w:pPr>
      <w:rPr>
        <w:rFonts w:ascii="Symbol" w:hAnsi="Symbol" w:hint="default"/>
        <w:sz w:val="28"/>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4FC042B4"/>
    <w:multiLevelType w:val="hybridMultilevel"/>
    <w:tmpl w:val="9036E956"/>
    <w:lvl w:ilvl="0" w:tplc="EBC45740">
      <w:start w:val="15"/>
      <w:numFmt w:val="bullet"/>
      <w:lvlText w:val=""/>
      <w:lvlJc w:val="left"/>
      <w:pPr>
        <w:ind w:left="1097" w:hanging="360"/>
      </w:pPr>
      <w:rPr>
        <w:rFonts w:ascii="Symbol" w:eastAsiaTheme="minorHAnsi" w:hAnsi="Symbol" w:cstheme="minorBidi" w:hint="default"/>
      </w:rPr>
    </w:lvl>
    <w:lvl w:ilvl="1" w:tplc="10090003" w:tentative="1">
      <w:start w:val="1"/>
      <w:numFmt w:val="bullet"/>
      <w:lvlText w:val="o"/>
      <w:lvlJc w:val="left"/>
      <w:pPr>
        <w:ind w:left="1817" w:hanging="360"/>
      </w:pPr>
      <w:rPr>
        <w:rFonts w:ascii="Courier New" w:hAnsi="Courier New" w:cs="Courier New" w:hint="default"/>
      </w:rPr>
    </w:lvl>
    <w:lvl w:ilvl="2" w:tplc="10090005" w:tentative="1">
      <w:start w:val="1"/>
      <w:numFmt w:val="bullet"/>
      <w:lvlText w:val=""/>
      <w:lvlJc w:val="left"/>
      <w:pPr>
        <w:ind w:left="2537" w:hanging="360"/>
      </w:pPr>
      <w:rPr>
        <w:rFonts w:ascii="Wingdings" w:hAnsi="Wingdings" w:hint="default"/>
      </w:rPr>
    </w:lvl>
    <w:lvl w:ilvl="3" w:tplc="10090001" w:tentative="1">
      <w:start w:val="1"/>
      <w:numFmt w:val="bullet"/>
      <w:lvlText w:val=""/>
      <w:lvlJc w:val="left"/>
      <w:pPr>
        <w:ind w:left="3257" w:hanging="360"/>
      </w:pPr>
      <w:rPr>
        <w:rFonts w:ascii="Symbol" w:hAnsi="Symbol" w:hint="default"/>
      </w:rPr>
    </w:lvl>
    <w:lvl w:ilvl="4" w:tplc="10090003" w:tentative="1">
      <w:start w:val="1"/>
      <w:numFmt w:val="bullet"/>
      <w:lvlText w:val="o"/>
      <w:lvlJc w:val="left"/>
      <w:pPr>
        <w:ind w:left="3977" w:hanging="360"/>
      </w:pPr>
      <w:rPr>
        <w:rFonts w:ascii="Courier New" w:hAnsi="Courier New" w:cs="Courier New" w:hint="default"/>
      </w:rPr>
    </w:lvl>
    <w:lvl w:ilvl="5" w:tplc="10090005" w:tentative="1">
      <w:start w:val="1"/>
      <w:numFmt w:val="bullet"/>
      <w:lvlText w:val=""/>
      <w:lvlJc w:val="left"/>
      <w:pPr>
        <w:ind w:left="4697" w:hanging="360"/>
      </w:pPr>
      <w:rPr>
        <w:rFonts w:ascii="Wingdings" w:hAnsi="Wingdings" w:hint="default"/>
      </w:rPr>
    </w:lvl>
    <w:lvl w:ilvl="6" w:tplc="10090001" w:tentative="1">
      <w:start w:val="1"/>
      <w:numFmt w:val="bullet"/>
      <w:lvlText w:val=""/>
      <w:lvlJc w:val="left"/>
      <w:pPr>
        <w:ind w:left="5417" w:hanging="360"/>
      </w:pPr>
      <w:rPr>
        <w:rFonts w:ascii="Symbol" w:hAnsi="Symbol" w:hint="default"/>
      </w:rPr>
    </w:lvl>
    <w:lvl w:ilvl="7" w:tplc="10090003" w:tentative="1">
      <w:start w:val="1"/>
      <w:numFmt w:val="bullet"/>
      <w:lvlText w:val="o"/>
      <w:lvlJc w:val="left"/>
      <w:pPr>
        <w:ind w:left="6137" w:hanging="360"/>
      </w:pPr>
      <w:rPr>
        <w:rFonts w:ascii="Courier New" w:hAnsi="Courier New" w:cs="Courier New" w:hint="default"/>
      </w:rPr>
    </w:lvl>
    <w:lvl w:ilvl="8" w:tplc="10090005" w:tentative="1">
      <w:start w:val="1"/>
      <w:numFmt w:val="bullet"/>
      <w:lvlText w:val=""/>
      <w:lvlJc w:val="left"/>
      <w:pPr>
        <w:ind w:left="6857"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70C"/>
    <w:rsid w:val="000C2E28"/>
    <w:rsid w:val="00110F7C"/>
    <w:rsid w:val="001B5A0A"/>
    <w:rsid w:val="00217B4B"/>
    <w:rsid w:val="0029400E"/>
    <w:rsid w:val="002961DC"/>
    <w:rsid w:val="002E1FDD"/>
    <w:rsid w:val="00301518"/>
    <w:rsid w:val="003C50FF"/>
    <w:rsid w:val="0052070C"/>
    <w:rsid w:val="005434E4"/>
    <w:rsid w:val="005551CD"/>
    <w:rsid w:val="005C1D6D"/>
    <w:rsid w:val="00644F59"/>
    <w:rsid w:val="006A0874"/>
    <w:rsid w:val="00795958"/>
    <w:rsid w:val="00804A7F"/>
    <w:rsid w:val="0083653C"/>
    <w:rsid w:val="009C4EEB"/>
    <w:rsid w:val="00A16B7E"/>
    <w:rsid w:val="00B55741"/>
    <w:rsid w:val="00C1579E"/>
    <w:rsid w:val="00C6166F"/>
    <w:rsid w:val="00D1661E"/>
    <w:rsid w:val="00D17242"/>
    <w:rsid w:val="00DD20E6"/>
    <w:rsid w:val="00E046D4"/>
    <w:rsid w:val="00FB59E6"/>
    <w:rsid w:val="00FE70C5"/>
  </w:rsids>
  <m:mathPr>
    <m:mathFont m:val="Cambria Math"/>
    <m:brkBin m:val="before"/>
    <m:brkBinSub m:val="--"/>
    <m:smallFrac m:val="0"/>
    <m:dispDef/>
    <m:lMargin m:val="0"/>
    <m:rMargin m:val="0"/>
    <m:defJc m:val="centerGroup"/>
    <m:wrapIndent m:val="1440"/>
    <m:intLim m:val="subSup"/>
    <m:naryLim m:val="undOvr"/>
  </m:mathPr>
  <w:themeFontLang w:val="en-CA" w:bidi="my-M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62509"/>
  <w15:docId w15:val="{49EA700E-ADCD-4E34-A42E-800777B16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360" w:lineRule="auto"/>
        <w:ind w:left="737"/>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50FF"/>
  </w:style>
  <w:style w:type="paragraph" w:styleId="Heading1">
    <w:name w:val="heading 1"/>
    <w:basedOn w:val="Normal"/>
    <w:next w:val="Normal"/>
    <w:link w:val="Heading1Char"/>
    <w:uiPriority w:val="99"/>
    <w:qFormat/>
    <w:rsid w:val="0052070C"/>
    <w:pPr>
      <w:keepNext/>
      <w:spacing w:after="240" w:line="240" w:lineRule="auto"/>
      <w:ind w:left="0"/>
      <w:jc w:val="left"/>
      <w:outlineLvl w:val="0"/>
    </w:pPr>
    <w:rPr>
      <w:rFonts w:ascii="Arial Bold" w:eastAsia="Cambria" w:hAnsi="Arial Bold" w:cs="Arial"/>
      <w:b/>
      <w:bCs/>
      <w:caps/>
      <w:kern w:val="32"/>
      <w:sz w:val="28"/>
      <w:szCs w:val="32"/>
      <w:lang w:val="en-US"/>
    </w:rPr>
  </w:style>
  <w:style w:type="paragraph" w:styleId="Heading2">
    <w:name w:val="heading 2"/>
    <w:basedOn w:val="Normal"/>
    <w:next w:val="Normal"/>
    <w:link w:val="Heading2Char"/>
    <w:uiPriority w:val="9"/>
    <w:unhideWhenUsed/>
    <w:qFormat/>
    <w:rsid w:val="00C6166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uiPriority w:val="99"/>
    <w:rsid w:val="0052070C"/>
    <w:pPr>
      <w:spacing w:after="120" w:line="240" w:lineRule="auto"/>
      <w:ind w:left="0"/>
      <w:jc w:val="left"/>
    </w:pPr>
    <w:rPr>
      <w:rFonts w:ascii="Arial" w:eastAsia="Cambria" w:hAnsi="Arial" w:cs="Arial"/>
      <w:color w:val="000000"/>
      <w:sz w:val="24"/>
      <w:szCs w:val="20"/>
      <w:lang w:val="en-US"/>
    </w:rPr>
  </w:style>
  <w:style w:type="character" w:customStyle="1" w:styleId="Heading1Char">
    <w:name w:val="Heading 1 Char"/>
    <w:basedOn w:val="DefaultParagraphFont"/>
    <w:link w:val="Heading1"/>
    <w:uiPriority w:val="99"/>
    <w:rsid w:val="0052070C"/>
    <w:rPr>
      <w:rFonts w:ascii="Arial Bold" w:eastAsia="Cambria" w:hAnsi="Arial Bold" w:cs="Arial"/>
      <w:b/>
      <w:bCs/>
      <w:caps/>
      <w:kern w:val="32"/>
      <w:sz w:val="28"/>
      <w:szCs w:val="32"/>
      <w:lang w:val="en-US"/>
    </w:rPr>
  </w:style>
  <w:style w:type="paragraph" w:customStyle="1" w:styleId="StyleBefore6pt">
    <w:name w:val="Style Before:  6 pt"/>
    <w:basedOn w:val="Normal"/>
    <w:uiPriority w:val="99"/>
    <w:rsid w:val="0052070C"/>
    <w:pPr>
      <w:spacing w:before="120" w:after="120" w:line="240" w:lineRule="auto"/>
      <w:ind w:left="0"/>
      <w:jc w:val="left"/>
    </w:pPr>
    <w:rPr>
      <w:rFonts w:ascii="Arial" w:eastAsia="Times New Roman" w:hAnsi="Arial" w:cs="Times New Roman"/>
      <w:color w:val="000000"/>
      <w:szCs w:val="20"/>
      <w:lang w:val="en-US"/>
    </w:rPr>
  </w:style>
  <w:style w:type="paragraph" w:customStyle="1" w:styleId="EOCQuestion">
    <w:name w:val="EOC Question"/>
    <w:next w:val="Normal"/>
    <w:link w:val="EOCQuestionChar"/>
    <w:autoRedefine/>
    <w:uiPriority w:val="99"/>
    <w:rsid w:val="00D17242"/>
    <w:pPr>
      <w:numPr>
        <w:numId w:val="2"/>
      </w:numPr>
      <w:tabs>
        <w:tab w:val="decimal" w:pos="288"/>
        <w:tab w:val="left" w:pos="504"/>
        <w:tab w:val="left" w:pos="1296"/>
      </w:tabs>
      <w:spacing w:before="240" w:after="120"/>
      <w:ind w:left="1094" w:hanging="357"/>
      <w:jc w:val="left"/>
    </w:pPr>
    <w:rPr>
      <w:rFonts w:ascii="Arial" w:eastAsia="Cambria" w:hAnsi="Arial" w:cs="Times New Roman"/>
      <w:color w:val="000000"/>
      <w:lang w:val="en-US"/>
    </w:rPr>
  </w:style>
  <w:style w:type="character" w:customStyle="1" w:styleId="EOCQuestionChar">
    <w:name w:val="EOC Question Char"/>
    <w:link w:val="EOCQuestion"/>
    <w:uiPriority w:val="99"/>
    <w:locked/>
    <w:rsid w:val="00D17242"/>
    <w:rPr>
      <w:rFonts w:ascii="Arial" w:eastAsia="Cambria" w:hAnsi="Arial" w:cs="Times New Roman"/>
      <w:color w:val="000000"/>
      <w:lang w:val="en-US"/>
    </w:rPr>
  </w:style>
  <w:style w:type="paragraph" w:customStyle="1" w:styleId="EOCAnswer">
    <w:name w:val="EOC Answer"/>
    <w:link w:val="EOCAnswerChar"/>
    <w:uiPriority w:val="99"/>
    <w:rsid w:val="0052070C"/>
    <w:pPr>
      <w:spacing w:after="120" w:line="240" w:lineRule="auto"/>
      <w:ind w:left="504"/>
      <w:jc w:val="left"/>
    </w:pPr>
    <w:rPr>
      <w:rFonts w:ascii="Arial" w:eastAsia="Cambria" w:hAnsi="Arial" w:cs="Arial"/>
      <w:color w:val="000000"/>
      <w:sz w:val="24"/>
      <w:szCs w:val="24"/>
      <w:lang w:val="en-US"/>
    </w:rPr>
  </w:style>
  <w:style w:type="paragraph" w:customStyle="1" w:styleId="NL">
    <w:name w:val="NL"/>
    <w:uiPriority w:val="99"/>
    <w:rsid w:val="002E1FDD"/>
    <w:pPr>
      <w:tabs>
        <w:tab w:val="right" w:pos="504"/>
        <w:tab w:val="left" w:pos="720"/>
      </w:tabs>
      <w:spacing w:after="120" w:line="240" w:lineRule="auto"/>
      <w:ind w:left="720" w:hanging="720"/>
      <w:jc w:val="left"/>
    </w:pPr>
    <w:rPr>
      <w:rFonts w:ascii="Arial" w:eastAsia="Times New Roman" w:hAnsi="Arial" w:cs="Times New Roman"/>
      <w:bCs/>
      <w:sz w:val="24"/>
      <w:szCs w:val="24"/>
      <w:lang w:val="en-US"/>
    </w:rPr>
  </w:style>
  <w:style w:type="paragraph" w:styleId="BodyText">
    <w:name w:val="Body Text"/>
    <w:basedOn w:val="Normal"/>
    <w:link w:val="BodyTextChar"/>
    <w:uiPriority w:val="99"/>
    <w:rsid w:val="00795958"/>
    <w:pPr>
      <w:spacing w:before="120" w:after="120" w:line="240" w:lineRule="auto"/>
      <w:ind w:left="0"/>
      <w:jc w:val="left"/>
    </w:pPr>
    <w:rPr>
      <w:rFonts w:ascii="Arial" w:eastAsia="Times New Roman" w:hAnsi="Arial" w:cs="Times New Roman"/>
      <w:color w:val="000000"/>
      <w:sz w:val="24"/>
      <w:szCs w:val="24"/>
      <w:lang w:val="en-US" w:eastAsia="ja-JP"/>
    </w:rPr>
  </w:style>
  <w:style w:type="character" w:customStyle="1" w:styleId="BodyTextChar">
    <w:name w:val="Body Text Char"/>
    <w:basedOn w:val="DefaultParagraphFont"/>
    <w:link w:val="BodyText"/>
    <w:uiPriority w:val="99"/>
    <w:rsid w:val="00795958"/>
    <w:rPr>
      <w:rFonts w:ascii="Arial" w:eastAsia="Times New Roman" w:hAnsi="Arial" w:cs="Times New Roman"/>
      <w:color w:val="000000"/>
      <w:sz w:val="24"/>
      <w:szCs w:val="24"/>
      <w:lang w:val="en-US" w:eastAsia="ja-JP"/>
    </w:rPr>
  </w:style>
  <w:style w:type="paragraph" w:customStyle="1" w:styleId="BL">
    <w:name w:val="BL"/>
    <w:autoRedefine/>
    <w:uiPriority w:val="99"/>
    <w:rsid w:val="00795958"/>
    <w:pPr>
      <w:numPr>
        <w:numId w:val="1"/>
      </w:numPr>
      <w:tabs>
        <w:tab w:val="left" w:pos="720"/>
      </w:tabs>
      <w:spacing w:after="0" w:line="240" w:lineRule="auto"/>
      <w:ind w:left="720"/>
      <w:jc w:val="left"/>
    </w:pPr>
    <w:rPr>
      <w:rFonts w:ascii="Arial" w:eastAsia="Times New Roman" w:hAnsi="Arial" w:cs="Arial"/>
      <w:color w:val="000000"/>
      <w:sz w:val="24"/>
      <w:szCs w:val="24"/>
      <w:lang w:val="en-US"/>
    </w:rPr>
  </w:style>
  <w:style w:type="character" w:customStyle="1" w:styleId="EOCAnswerChar">
    <w:name w:val="EOC Answer Char"/>
    <w:link w:val="EOCAnswer"/>
    <w:uiPriority w:val="99"/>
    <w:locked/>
    <w:rsid w:val="00E046D4"/>
    <w:rPr>
      <w:rFonts w:ascii="Arial" w:eastAsia="Cambria" w:hAnsi="Arial" w:cs="Arial"/>
      <w:color w:val="000000"/>
      <w:sz w:val="24"/>
      <w:szCs w:val="24"/>
      <w:lang w:val="en-US"/>
    </w:rPr>
  </w:style>
  <w:style w:type="table" w:styleId="TableGrid">
    <w:name w:val="Table Grid"/>
    <w:basedOn w:val="TableNormal"/>
    <w:uiPriority w:val="59"/>
    <w:rsid w:val="005551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961DC"/>
    <w:pPr>
      <w:ind w:left="720"/>
      <w:contextualSpacing/>
    </w:pPr>
  </w:style>
  <w:style w:type="character" w:customStyle="1" w:styleId="Heading2Char">
    <w:name w:val="Heading 2 Char"/>
    <w:basedOn w:val="DefaultParagraphFont"/>
    <w:link w:val="Heading2"/>
    <w:uiPriority w:val="9"/>
    <w:rsid w:val="00C6166F"/>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425</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365 Pro Plus</cp:lastModifiedBy>
  <cp:revision>3</cp:revision>
  <dcterms:created xsi:type="dcterms:W3CDTF">2020-02-07T18:24:00Z</dcterms:created>
  <dcterms:modified xsi:type="dcterms:W3CDTF">2020-02-09T00:08:00Z</dcterms:modified>
</cp:coreProperties>
</file>